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4A99" w:rsidRDefault="00D2762B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762B">
        <w:rPr>
          <w:rFonts w:ascii="Times New Roman" w:hAnsi="Times New Roman" w:cs="Times New Roman"/>
          <w:b/>
          <w:sz w:val="28"/>
          <w:szCs w:val="28"/>
        </w:rPr>
        <w:t>дминистративная ответственность за нарушение правил оборота наркотических средств, психотропных веществ</w:t>
      </w:r>
    </w:p>
    <w:p w:rsidR="00D2762B" w:rsidRPr="00946F2F" w:rsidRDefault="00D2762B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762B" w:rsidRPr="00D2762B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62B">
        <w:rPr>
          <w:rFonts w:ascii="Times New Roman" w:hAnsi="Times New Roman" w:cs="Times New Roman"/>
          <w:sz w:val="28"/>
          <w:szCs w:val="28"/>
        </w:rPr>
        <w:t>За нарушение правил оборота наркотических средств, психотропных веществ и их прекурсоров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 предусмотрена административная ответственность.</w:t>
      </w:r>
    </w:p>
    <w:p w:rsidR="00D2762B" w:rsidRPr="00D2762B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62B">
        <w:rPr>
          <w:rFonts w:ascii="Times New Roman" w:hAnsi="Times New Roman" w:cs="Times New Roman"/>
          <w:sz w:val="28"/>
          <w:szCs w:val="28"/>
        </w:rPr>
        <w:t>Так,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D2762B">
        <w:rPr>
          <w:rFonts w:ascii="Times New Roman" w:hAnsi="Times New Roman" w:cs="Times New Roman"/>
          <w:sz w:val="28"/>
          <w:szCs w:val="28"/>
        </w:rPr>
        <w:t xml:space="preserve"> 1 статьи 6.16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62B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в виде административного штрафа на юридических лиц в размере от двухсот тысяч до четырехсот тысяч рублей с конфискацией наркотических средств,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средств, психотропных веществ либо их прекурсоров или без таковой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62B">
        <w:rPr>
          <w:rFonts w:ascii="Times New Roman" w:hAnsi="Times New Roman" w:cs="Times New Roman"/>
          <w:sz w:val="28"/>
          <w:szCs w:val="28"/>
        </w:rPr>
        <w:t>за нарушение правил производства, изготовления, переработки, хранения, учета, отпуска, реализации, распределения, перевозки, приобретения, использования, ввоза, вывоза либо уничтожения наркотических средств, психотропных веществ и включенных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прекурсоров наркотических средств или психотропных веществ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либо непредставление в государственный орган предусмотренной законом отчетности о деятельности, связанной с их оборотом, несвоевременное представление такой отчетности или представление такой отчетности в неполном объеме или в искаженном виде.</w:t>
      </w:r>
    </w:p>
    <w:p w:rsidR="00D2762B" w:rsidRPr="00D2762B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62B">
        <w:rPr>
          <w:rFonts w:ascii="Times New Roman" w:hAnsi="Times New Roman" w:cs="Times New Roman"/>
          <w:sz w:val="28"/>
          <w:szCs w:val="28"/>
        </w:rPr>
        <w:t>Если те же действия, совершены в отношении прекурсоров наркотических средств или психотропных веществ, включенных в таблицу II списка IV Перечня наркотических средств, психотропных веществ и их прекурсоров, подлежащих контролю в Российской Федерации, то влечет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таковой.</w:t>
      </w:r>
    </w:p>
    <w:p w:rsidR="00D2762B" w:rsidRPr="00D2762B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62B">
        <w:rPr>
          <w:rFonts w:ascii="Times New Roman" w:hAnsi="Times New Roman" w:cs="Times New Roman"/>
          <w:sz w:val="28"/>
          <w:szCs w:val="28"/>
        </w:rPr>
        <w:t>Те же действия, совершенные в отношении прекурсоров наркотических средств или психотропных веществ, включенных в таблицу III списка IV Перечня наркотических средств, психотропных веществ и их прекурсоров, подлежащих контролю в Российской Федерации, 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таковой.</w:t>
      </w:r>
    </w:p>
    <w:p w:rsidR="00501557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62B">
        <w:rPr>
          <w:rFonts w:ascii="Times New Roman" w:hAnsi="Times New Roman" w:cs="Times New Roman"/>
          <w:sz w:val="28"/>
          <w:szCs w:val="28"/>
        </w:rPr>
        <w:lastRenderedPageBreak/>
        <w:t>Примечанием к данной статье установлено, что за административные правонарушения, предусмотренные настоящей статьей, в части нарушения правил оборота прекурсоров наркотических средств или психотропных веществ, включенных в список IV Перечня наркотических средств, психотропных веществ и их прекурсоров, подлежащих контролю в Российской Федерации,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2762B" w:rsidRDefault="00D2762B" w:rsidP="00D276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33" w:rsidRDefault="00704933" w:rsidP="008D5CF8">
      <w:pPr>
        <w:spacing w:after="0" w:line="240" w:lineRule="auto"/>
      </w:pPr>
      <w:r>
        <w:separator/>
      </w:r>
    </w:p>
  </w:endnote>
  <w:endnote w:type="continuationSeparator" w:id="0">
    <w:p w:rsidR="00704933" w:rsidRDefault="00704933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33" w:rsidRDefault="00704933" w:rsidP="008D5CF8">
      <w:pPr>
        <w:spacing w:after="0" w:line="240" w:lineRule="auto"/>
      </w:pPr>
      <w:r>
        <w:separator/>
      </w:r>
    </w:p>
  </w:footnote>
  <w:footnote w:type="continuationSeparator" w:id="0">
    <w:p w:rsidR="00704933" w:rsidRDefault="00704933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34A99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4933"/>
    <w:rsid w:val="00705E9A"/>
    <w:rsid w:val="00734BF5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2762B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2018-07-12T07:12:00Z</cp:lastPrinted>
  <dcterms:created xsi:type="dcterms:W3CDTF">2018-07-12T07:15:00Z</dcterms:created>
  <dcterms:modified xsi:type="dcterms:W3CDTF">2018-07-12T07:15:00Z</dcterms:modified>
</cp:coreProperties>
</file>