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C" w:rsidRPr="003E46DC" w:rsidRDefault="003E46DC" w:rsidP="003E46D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b/>
          <w:sz w:val="28"/>
          <w:szCs w:val="28"/>
        </w:rPr>
        <w:t>О внесении изменений в законодательство о предоставлении государственных и муниципальных услуг</w:t>
      </w:r>
    </w:p>
    <w:p w:rsidR="003E46DC" w:rsidRPr="003E46DC" w:rsidRDefault="003E46DC" w:rsidP="003E46D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46DC">
        <w:rPr>
          <w:rFonts w:ascii="Times New Roman" w:hAnsi="Times New Roman" w:cs="Times New Roman"/>
          <w:sz w:val="28"/>
          <w:szCs w:val="28"/>
        </w:rPr>
        <w:t xml:space="preserve"> 18.10.2018 вступают в силу изменения, внесенные Федеральным законом от 19.07.2018 № 204-ФЗ в Федеральный закон от 27.07.2010 № 210-ФЗ «Об организации предоставления государственных и муниципальных услуг».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Указанными изменениями устанавливается запрет на повторный отказ в предоставлении государственной или муниципальной услуги по основаниям, не указанным в первоначальном отказе.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При этом, запрещается истребовать у заявителя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государственной или муниципальной услуги, за исключением случаев, перечисленных в Федеральном законе.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Исключительными являются следующие случаи: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услуги;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самой услуги;</w:t>
      </w:r>
    </w:p>
    <w:p w:rsidR="003E46DC" w:rsidRP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государственного или муниципального служащего, работника МФЦ, при первоначальном отказе в приеме документов, необходимых для предоставления услуги, либо в предоставлении самой услуги.</w:t>
      </w:r>
    </w:p>
    <w:p w:rsidR="00EC3F8B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6DC">
        <w:rPr>
          <w:rFonts w:ascii="Times New Roman" w:hAnsi="Times New Roman" w:cs="Times New Roman"/>
          <w:sz w:val="28"/>
          <w:szCs w:val="28"/>
        </w:rPr>
        <w:t>В последнем случае заявитель должен быть уведомлен в письменном виде за подписью руководителя органа, предоставляющего государственную (муниципальную) услугу, руководителя МФЦ о действиях, осуществляемых в целях незамедлительного устранения выявленных нарушений. Одновременно заявителю приносятся извинения за доставленные неудобства.</w:t>
      </w:r>
    </w:p>
    <w:p w:rsidR="003E46DC" w:rsidRDefault="003E46DC" w:rsidP="003E46D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46DC" w:rsidRDefault="003E46DC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42" w:rsidRDefault="00F71242" w:rsidP="008D5CF8">
      <w:pPr>
        <w:spacing w:after="0" w:line="240" w:lineRule="auto"/>
      </w:pPr>
      <w:r>
        <w:separator/>
      </w:r>
    </w:p>
  </w:endnote>
  <w:endnote w:type="continuationSeparator" w:id="0">
    <w:p w:rsidR="00F71242" w:rsidRDefault="00F7124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42" w:rsidRDefault="00F71242" w:rsidP="008D5CF8">
      <w:pPr>
        <w:spacing w:after="0" w:line="240" w:lineRule="auto"/>
      </w:pPr>
      <w:r>
        <w:separator/>
      </w:r>
    </w:p>
  </w:footnote>
  <w:footnote w:type="continuationSeparator" w:id="0">
    <w:p w:rsidR="00F71242" w:rsidRDefault="00F71242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E46DC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1242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2018-08-16T12:00:00Z</cp:lastPrinted>
  <dcterms:created xsi:type="dcterms:W3CDTF">2018-08-16T12:01:00Z</dcterms:created>
  <dcterms:modified xsi:type="dcterms:W3CDTF">2018-08-16T12:01:00Z</dcterms:modified>
</cp:coreProperties>
</file>