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D" w:rsidRPr="00DA15EF" w:rsidRDefault="00DA15EF" w:rsidP="00DA15E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A15EF">
        <w:rPr>
          <w:rFonts w:ascii="Times New Roman" w:hAnsi="Times New Roman" w:cs="Times New Roman"/>
          <w:b/>
          <w:sz w:val="26"/>
          <w:szCs w:val="26"/>
        </w:rPr>
        <w:t>Конституционным Судом РФ даны дополнительные разъяснения учета отсрочки от призыва при поступлении на обучение</w:t>
      </w:r>
    </w:p>
    <w:p w:rsidR="00DA15EF" w:rsidRPr="00DA15EF" w:rsidRDefault="00DA15EF" w:rsidP="005D574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В постановлении Конституционного Суда РФ от 22.05.2018 № 19-П изложена оценка конституционности абзацев второго, третьего, десятого и двенадцатого подпункта "а" пункта 2 статьи 24 Федерального закона «О воинской обязанности и военной службе».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Так, отсрочка от призыва, предоставленная гражданину в период обучения по программе среднего общего образования, не должна учитываться при его поступлении на обучение по программе среднего профессионального образования в год получения среднего общего образования.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Конституционный Суд РФ признал не соответствующими Конституции РФ положения абзацев второго, третьего и десятого подпункта "а" пункта 2 статьи 24 Федерального закона «О воинской обязанности и военной службе» в той мере, в какой в системе действующего правового регулирования эти положения, устанавливая основания, условия и порядок предоставления отсрочек от призыва на военную службу гражданам, лишают возможности получить отсрочку от призыва на военную службу в связи с обучением по имеющим государственную аккредитацию программам среднего профессионального образования тех из них, кто освоил имеющие государственную аккредитацию образовательные программы среднего общего образования в пределах сроков его получения, установленных федеральными государственными образовательными стандартами, но вынужден был воспользоваться соответствующей отсрочкой для завершения обучения в общеобразовательной организации и прохождения итоговой аттестации, завершающей освоение образовательных программ среднего общего образования.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Конституционный Суд РФ отметил, что в своем постановлении от 17.04.2018 № 15-П он уже обращался к вопросам, связанным с установленным Федеральным законом «О воинской обязанности и военной службе» правом граждан на отсрочку от призыва на военную службу в связи с обучением по очной форме обучения по имеющим государственную аккредитацию образовательным программам общего и профессионального образования.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Правовые позиции Конституционного Суда РФ по этим вопросам, изложенные в указанном постановлении, сводятся, в частности, к следующему: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конституционный принцип равенства всех перед законом, который распространяется не только на права, непосредственно закрепленные Конституцией РФ, но и на связанные с ними другие права, приобретаемые на основании закона, в том числе право на отсрочку от призыва на военную службу в связи с получением профессионального образования, гарантирует одинаковые права и обязанности для субъектов, относящихся к одной категории, и не исключает установление различных условий для различных категорий субъектов права; такие различия, однако, не могут носить произвольный характер, они должны основываться на объективных характеристиках соответствующих субъектов; иное означало бы нарушение принципа равного исполнения гражданами РФ своих конституционных обязанностей, в том числе конституционной обязанности гражданина РФ по защите Отечества посредством несения военной службы по призыву;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осуществляя дифференциацию в правовом положении граждан в зависимости от такого критерия, как достижение определенного возраста, федеральный законодатель вправе использовать этот критерий только в случае, если он позволяет разделить граждан на объективно разные категории;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lastRenderedPageBreak/>
        <w:t>граждане, поступившие на обучение в образовательные организации по имеющим государственную аккредитацию образовательным программам среднего общего образования в возрасте от шести лет и шести месяцев до восьми лет и завершившие освоение указанных образовательных программ в пределах сроков получения среднего общего образования, установленных федеральными государственными образовательными стандартами, должны рассматриваться как одна категория для целей правового регулирования отсрочек от призыва на военную службу в связи с получением гражданином образования по очной форме обучения;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отсутствие у граждан, получивших отсрочку от призыва на военную службу в связи с достижением ими восемнадцатилетнего возраста до окончания освоения образовательных программ среднего общего образования в общеобразовательных организациях в пределах сроков, установленных федеральными государственными образовательными стандартами, возможности получить повторную отсрочку от призыва на военную службу в связи с обучением по программам магистратуры - притом что такая возможность предоставлена гражданам одной с ними категории в сфере реализации права на высшее образование - не имеет объективного и разумного оправдания, ставит граждан, относящихся к этой категории, при реализации данного права в неравное положение применительно к исполнению воинской обязанности, что не согласуется с конституционными принципами равенства и справедливости и вытекающими из них критериями соразмерности (пропорциональности) допустимых ограничений прав и свобод.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Приведенные правовые позиции Конституционного Суда РФ, сохраняющие свою силу и являющиеся общеобязательными и подлежащими учету прежде всего всеми представительными, исполнительными и судебными органами государственной власти, органами местного самоуправления, их должностными лицами, в полной мере применимы и к правовому регулированию условий предоставления гражданам отсрочки от призыва на военную службу в связи с получением среднего профессионального образования.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С учетом правовых позиций, выраженных в настоящем Постановлении, федеральному законодателю надлежит внести в действующее правовое регулирование необходимые изменения.</w:t>
      </w:r>
    </w:p>
    <w:p w:rsidR="009C3B7D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Впредь до внесения в правовое регулирование надлежащих изменений, вытекающих из настоящего постановления, правоприменительные органы не должны учитывать факт предоставления отсрочки от призыва на военную службу в соответствии с абзацем вторым подпункта "а" пункта 2 статьи 24 Федерального закона «О воинской обязанности и военной службе» гражданину, обучающемуся по очной форме обучения в образовательной организации по имеющей государственную аккредитацию программе среднего профессионального образования, если он поступил на обучение по программе среднего профессионального образования в год получения среднего общего образования.</w:t>
      </w:r>
    </w:p>
    <w:p w:rsidR="00DA15EF" w:rsidRPr="00DA15EF" w:rsidRDefault="00DA15EF" w:rsidP="00DA15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815A0" w:rsidRPr="00DA15EF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Вязниковская межрайонная прокуратура</w:t>
      </w:r>
    </w:p>
    <w:p w:rsidR="006E7AB6" w:rsidRPr="00DA15EF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A" w:rsidRPr="00DA15EF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A" w:rsidRPr="00DA15EF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A" w:rsidRPr="00DA15EF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A" w:rsidRPr="00DA15EF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574A" w:rsidRPr="00DA15EF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E7AB6" w:rsidRPr="00DA15EF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15EF">
        <w:rPr>
          <w:rFonts w:ascii="Times New Roman" w:hAnsi="Times New Roman" w:cs="Times New Roman"/>
          <w:sz w:val="26"/>
          <w:szCs w:val="26"/>
        </w:rPr>
        <w:t>С</w:t>
      </w:r>
      <w:r w:rsidR="006E7AB6" w:rsidRPr="00DA15EF">
        <w:rPr>
          <w:rFonts w:ascii="Times New Roman" w:hAnsi="Times New Roman" w:cs="Times New Roman"/>
          <w:sz w:val="26"/>
          <w:szCs w:val="26"/>
        </w:rPr>
        <w:t>.О. Щадрина,</w:t>
      </w:r>
      <w:r w:rsidR="00D2291E" w:rsidRPr="00DA15EF">
        <w:rPr>
          <w:rFonts w:ascii="Times New Roman" w:hAnsi="Times New Roman" w:cs="Times New Roman"/>
          <w:sz w:val="26"/>
          <w:szCs w:val="26"/>
        </w:rPr>
        <w:t xml:space="preserve"> тел.</w:t>
      </w:r>
      <w:r w:rsidR="006E7AB6" w:rsidRPr="00DA15EF">
        <w:rPr>
          <w:rFonts w:ascii="Times New Roman" w:hAnsi="Times New Roman" w:cs="Times New Roman"/>
          <w:sz w:val="26"/>
          <w:szCs w:val="26"/>
        </w:rPr>
        <w:t xml:space="preserve"> 2-25-88</w:t>
      </w:r>
    </w:p>
    <w:sectPr w:rsidR="006E7AB6" w:rsidRPr="00DA15EF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8A" w:rsidRDefault="00F81C8A" w:rsidP="008D5CF8">
      <w:pPr>
        <w:spacing w:after="0" w:line="240" w:lineRule="auto"/>
      </w:pPr>
      <w:r>
        <w:separator/>
      </w:r>
    </w:p>
  </w:endnote>
  <w:endnote w:type="continuationSeparator" w:id="0">
    <w:p w:rsidR="00F81C8A" w:rsidRDefault="00F81C8A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8A" w:rsidRDefault="00F81C8A" w:rsidP="008D5CF8">
      <w:pPr>
        <w:spacing w:after="0" w:line="240" w:lineRule="auto"/>
      </w:pPr>
      <w:r>
        <w:separator/>
      </w:r>
    </w:p>
  </w:footnote>
  <w:footnote w:type="continuationSeparator" w:id="0">
    <w:p w:rsidR="00F81C8A" w:rsidRDefault="00F81C8A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82503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8E61CB"/>
    <w:rsid w:val="00904882"/>
    <w:rsid w:val="009323B9"/>
    <w:rsid w:val="00946F2F"/>
    <w:rsid w:val="00995521"/>
    <w:rsid w:val="009A42F1"/>
    <w:rsid w:val="009A5356"/>
    <w:rsid w:val="009B438B"/>
    <w:rsid w:val="009B55EB"/>
    <w:rsid w:val="009C3B7D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15EF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81C8A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2018-08-02T13:44:00Z</cp:lastPrinted>
  <dcterms:created xsi:type="dcterms:W3CDTF">2018-08-02T13:49:00Z</dcterms:created>
  <dcterms:modified xsi:type="dcterms:W3CDTF">2018-08-02T13:49:00Z</dcterms:modified>
</cp:coreProperties>
</file>