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6E" w:rsidRPr="00F73F6E" w:rsidRDefault="00F73F6E" w:rsidP="00F73F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F67" w:rsidRPr="00C125BA" w:rsidRDefault="00875F67" w:rsidP="00C125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5BA" w:rsidRPr="00C125BA" w:rsidRDefault="00C125BA" w:rsidP="00C125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5BA">
        <w:rPr>
          <w:rFonts w:ascii="Times New Roman" w:hAnsi="Times New Roman" w:cs="Times New Roman"/>
          <w:b/>
          <w:sz w:val="28"/>
          <w:szCs w:val="28"/>
        </w:rPr>
        <w:t>О признании отношений, возникших на основании гражданско-правового договора, трудовыми отношениями</w:t>
      </w:r>
    </w:p>
    <w:p w:rsidR="00C125BA" w:rsidRPr="00C125BA" w:rsidRDefault="00C125BA" w:rsidP="00C125B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5BA" w:rsidRPr="00C125BA" w:rsidRDefault="00C125BA" w:rsidP="00C125B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5BA" w:rsidRPr="00C125BA" w:rsidRDefault="00C125BA" w:rsidP="00C125B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5BA">
        <w:rPr>
          <w:rFonts w:ascii="Times New Roman" w:hAnsi="Times New Roman" w:cs="Times New Roman"/>
          <w:sz w:val="28"/>
          <w:szCs w:val="28"/>
        </w:rPr>
        <w:t>Постановлением Пленума Верховного Суда Российской Федерации от 29.05.2018 № 15 «О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микропредприятиям» разъяснены вопросы правовой защиты граждан, работающих без оформления трудового договора.</w:t>
      </w:r>
    </w:p>
    <w:p w:rsidR="00C125BA" w:rsidRPr="00C125BA" w:rsidRDefault="00C125BA" w:rsidP="00C125B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</w:t>
      </w:r>
      <w:r w:rsidRPr="00C125BA">
        <w:rPr>
          <w:rFonts w:ascii="Times New Roman" w:hAnsi="Times New Roman" w:cs="Times New Roman"/>
          <w:sz w:val="28"/>
          <w:szCs w:val="28"/>
        </w:rPr>
        <w:t xml:space="preserve"> пункте 21 данного Пленума указано, что при разрешении споров работников, с которыми не оформлен трудовой договор в письменной форме, судам исходя из положений статей 2, 67 Трудового кодекса Российской Федерации необходимо иметь в виду, что, если такой работник приступил к работе и выполняет ее с ведома или по поручению работодателя или его представителя и в интересах работодателя, под его контролем и управлением, наличие трудового правоотношения презюмируется и трудовой договор считается заключенным. В связи с этим доказательства отсутствия трудовых отношений должен представить работодатель - физическое лицо (являющийся индивидуальным предпринимателем и не являющийся индивидуальным предпринимателем) и работодатель - субъект малого предпринимательства, который отнесен к микропредприятиям.</w:t>
      </w:r>
    </w:p>
    <w:p w:rsidR="00C125BA" w:rsidRPr="00C125BA" w:rsidRDefault="00C125BA" w:rsidP="00C125B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5BA">
        <w:rPr>
          <w:rFonts w:ascii="Times New Roman" w:hAnsi="Times New Roman" w:cs="Times New Roman"/>
          <w:sz w:val="28"/>
          <w:szCs w:val="28"/>
        </w:rPr>
        <w:t>При рассмотрении дел о взыскании заработной платы по требованиям работников, трудовые отношения с которыми не оформлены в установленном законом порядке, судам следует учитывать, что в случае отсутствия письменных доказательств, подтверждающих размер заработной платы, суд вправе определить ее размер исходя из обычного вознаграждения работника его квалификации в данной местности, а при невозможности установления размера такого вознаграждения - исходя из размера минимальной заработной платы в субъекте Российской Федерации.</w:t>
      </w:r>
    </w:p>
    <w:p w:rsidR="001A7870" w:rsidRDefault="00C125BA" w:rsidP="00C125B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5BA">
        <w:rPr>
          <w:rFonts w:ascii="Times New Roman" w:hAnsi="Times New Roman" w:cs="Times New Roman"/>
          <w:sz w:val="28"/>
          <w:szCs w:val="28"/>
        </w:rPr>
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</w:r>
    </w:p>
    <w:p w:rsidR="00E80C53" w:rsidRDefault="00E80C53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5BA" w:rsidRDefault="00C125B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F7568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28" w:rsidRDefault="00340228" w:rsidP="008D5CF8">
      <w:pPr>
        <w:spacing w:after="0" w:line="240" w:lineRule="auto"/>
      </w:pPr>
      <w:r>
        <w:separator/>
      </w:r>
    </w:p>
  </w:endnote>
  <w:endnote w:type="continuationSeparator" w:id="0">
    <w:p w:rsidR="00340228" w:rsidRDefault="00340228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28" w:rsidRDefault="00340228" w:rsidP="008D5CF8">
      <w:pPr>
        <w:spacing w:after="0" w:line="240" w:lineRule="auto"/>
      </w:pPr>
      <w:r>
        <w:separator/>
      </w:r>
    </w:p>
  </w:footnote>
  <w:footnote w:type="continuationSeparator" w:id="0">
    <w:p w:rsidR="00340228" w:rsidRDefault="00340228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A7870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40228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A2558"/>
    <w:rsid w:val="006B4430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C316B"/>
    <w:rsid w:val="007C7FB9"/>
    <w:rsid w:val="007D6559"/>
    <w:rsid w:val="00804B78"/>
    <w:rsid w:val="00845D49"/>
    <w:rsid w:val="008471E3"/>
    <w:rsid w:val="00875F67"/>
    <w:rsid w:val="008862CC"/>
    <w:rsid w:val="008878B0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125BA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0C53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2018-07-19T09:31:00Z</cp:lastPrinted>
  <dcterms:created xsi:type="dcterms:W3CDTF">2018-07-19T09:33:00Z</dcterms:created>
  <dcterms:modified xsi:type="dcterms:W3CDTF">2018-07-19T09:33:00Z</dcterms:modified>
</cp:coreProperties>
</file>